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D0AAC" w14:textId="4440260A" w:rsidR="00D66906" w:rsidRPr="007744C5" w:rsidRDefault="00DF682D">
      <w:pPr>
        <w:shd w:val="clear" w:color="auto" w:fill="000000"/>
        <w:spacing w:after="0" w:line="259" w:lineRule="auto"/>
        <w:ind w:left="199" w:firstLine="0"/>
        <w:rPr>
          <w:color w:val="FFFFFF" w:themeColor="background1"/>
        </w:rPr>
      </w:pPr>
      <w:r>
        <w:rPr>
          <w:b/>
          <w:color w:val="FFFFFF"/>
          <w:sz w:val="30"/>
        </w:rPr>
        <w:t>Smokin' Joe</w:t>
      </w:r>
      <w:r w:rsidR="007744C5">
        <w:rPr>
          <w:b/>
          <w:color w:val="FFFFFF"/>
          <w:sz w:val="30"/>
        </w:rPr>
        <w:t>’s Tattoo Studio – Safety Protocols</w:t>
      </w:r>
    </w:p>
    <w:p w14:paraId="2A8EB63A" w14:textId="6C001F01" w:rsidR="00D66906" w:rsidRDefault="00DF682D" w:rsidP="007744C5">
      <w:pPr>
        <w:ind w:left="146" w:firstLine="0"/>
      </w:pPr>
      <w:r>
        <w:t>Your safety is the foundation of everything we do. Smokin' Joe's has been part of the Bermuda community for 25 years, and we take that trust seriously. Here's exactly how we keep every client safe, every visit.</w:t>
      </w:r>
      <w:r>
        <w:rPr>
          <w:rFonts w:ascii="Times New Roman" w:eastAsia="Times New Roman" w:hAnsi="Times New Roman" w:cs="Times New Roman"/>
          <w:sz w:val="20"/>
        </w:rPr>
        <w:t xml:space="preserve"> </w:t>
      </w:r>
      <w:r>
        <w:t xml:space="preserve"> </w:t>
      </w:r>
    </w:p>
    <w:p w14:paraId="33D010FE" w14:textId="7732EA6C" w:rsidR="00D66906" w:rsidRDefault="00DF682D" w:rsidP="007744C5">
      <w:pPr>
        <w:pStyle w:val="Heading1"/>
      </w:pPr>
      <w:r>
        <w:t>Sterile Equipment, Every Time</w:t>
      </w:r>
      <w:r>
        <w:rPr>
          <w:rFonts w:ascii="Times New Roman" w:eastAsia="Times New Roman" w:hAnsi="Times New Roman" w:cs="Times New Roman"/>
          <w:b w:val="0"/>
          <w:sz w:val="20"/>
        </w:rPr>
        <w:t xml:space="preserve"> </w:t>
      </w:r>
      <w:r>
        <w:t xml:space="preserve"> </w:t>
      </w:r>
    </w:p>
    <w:p w14:paraId="5028A788" w14:textId="77777777" w:rsidR="00D66906" w:rsidRDefault="00DF682D">
      <w:pPr>
        <w:numPr>
          <w:ilvl w:val="0"/>
          <w:numId w:val="1"/>
        </w:numPr>
        <w:ind w:hanging="360"/>
      </w:pPr>
      <w:r>
        <w:t>E</w:t>
      </w:r>
      <w:r>
        <w:t>very needle we use is single-use and sterile, opened fresh in front of you, and disposed of immediately after your procedure. Needles are never reused under any circumstances.</w:t>
      </w:r>
      <w:r>
        <w:rPr>
          <w:rFonts w:ascii="Times New Roman" w:eastAsia="Times New Roman" w:hAnsi="Times New Roman" w:cs="Times New Roman"/>
          <w:sz w:val="20"/>
        </w:rPr>
        <w:t xml:space="preserve"> </w:t>
      </w:r>
      <w:r>
        <w:t xml:space="preserve"> </w:t>
      </w:r>
    </w:p>
    <w:p w14:paraId="42AFDC48" w14:textId="77777777" w:rsidR="00D66906" w:rsidRDefault="00DF682D">
      <w:pPr>
        <w:numPr>
          <w:ilvl w:val="0"/>
          <w:numId w:val="1"/>
        </w:numPr>
        <w:ind w:hanging="360"/>
      </w:pPr>
      <w:r>
        <w:t>All reusable equipment is cleaned and sterilized in medical-grade sterilizers, which we test monthly to confirm they are working correctly.</w:t>
      </w:r>
      <w:r>
        <w:rPr>
          <w:rFonts w:ascii="Times New Roman" w:eastAsia="Times New Roman" w:hAnsi="Times New Roman" w:cs="Times New Roman"/>
          <w:sz w:val="20"/>
        </w:rPr>
        <w:t xml:space="preserve"> </w:t>
      </w:r>
      <w:r>
        <w:t xml:space="preserve"> </w:t>
      </w:r>
    </w:p>
    <w:p w14:paraId="6FA281C2" w14:textId="77777777" w:rsidR="00D66906" w:rsidRDefault="00DF682D">
      <w:pPr>
        <w:numPr>
          <w:ilvl w:val="0"/>
          <w:numId w:val="1"/>
        </w:numPr>
        <w:ind w:hanging="360"/>
      </w:pPr>
      <w:r>
        <w:t>Ink, dye, razors, and other single-use items are opened fresh for you and discarded after your appointment – never shared between clients.</w:t>
      </w:r>
      <w:r>
        <w:rPr>
          <w:rFonts w:ascii="Times New Roman" w:eastAsia="Times New Roman" w:hAnsi="Times New Roman" w:cs="Times New Roman"/>
          <w:sz w:val="20"/>
        </w:rPr>
        <w:t xml:space="preserve"> </w:t>
      </w:r>
      <w:r>
        <w:t xml:space="preserve"> </w:t>
      </w:r>
    </w:p>
    <w:p w14:paraId="12C547DE" w14:textId="065B8EC2" w:rsidR="00D66906" w:rsidRDefault="00DF682D" w:rsidP="007744C5">
      <w:pPr>
        <w:numPr>
          <w:ilvl w:val="0"/>
          <w:numId w:val="1"/>
        </w:numPr>
        <w:ind w:hanging="360"/>
      </w:pPr>
      <w:r>
        <w:t>Your jewelry (for piercings) is sterilized and designed specifically for the area being pierced.</w:t>
      </w:r>
      <w:r>
        <w:rPr>
          <w:rFonts w:ascii="Times New Roman" w:eastAsia="Times New Roman" w:hAnsi="Times New Roman" w:cs="Times New Roman"/>
          <w:sz w:val="20"/>
        </w:rPr>
        <w:t xml:space="preserve"> </w:t>
      </w:r>
      <w:r>
        <w:t xml:space="preserve"> </w:t>
      </w:r>
    </w:p>
    <w:p w14:paraId="27FB9EC6" w14:textId="1A2A39D2" w:rsidR="00D66906" w:rsidRDefault="00DF682D" w:rsidP="007744C5">
      <w:pPr>
        <w:pStyle w:val="Heading1"/>
      </w:pPr>
      <w:r>
        <w:t>A Clean, Safe Studio</w:t>
      </w:r>
      <w:r>
        <w:rPr>
          <w:rFonts w:ascii="Times New Roman" w:eastAsia="Times New Roman" w:hAnsi="Times New Roman" w:cs="Times New Roman"/>
          <w:b w:val="0"/>
          <w:sz w:val="20"/>
        </w:rPr>
        <w:t xml:space="preserve"> </w:t>
      </w:r>
      <w:r>
        <w:t xml:space="preserve"> </w:t>
      </w:r>
    </w:p>
    <w:p w14:paraId="7B06DFDA" w14:textId="77777777" w:rsidR="00D66906" w:rsidRDefault="00DF682D">
      <w:pPr>
        <w:numPr>
          <w:ilvl w:val="0"/>
          <w:numId w:val="2"/>
        </w:numPr>
        <w:ind w:hanging="360"/>
      </w:pPr>
      <w:r>
        <w:t>E</w:t>
      </w:r>
      <w:r>
        <w:t xml:space="preserve">very workstation is disinfected between every single client, with time allowed for surfaces </w:t>
      </w:r>
      <w:proofErr w:type="gramStart"/>
      <w:r>
        <w:t>to</w:t>
      </w:r>
      <w:proofErr w:type="gramEnd"/>
      <w:r>
        <w:t xml:space="preserve"> air-</w:t>
      </w:r>
      <w:r>
        <w:t>dry before the next appointment.</w:t>
      </w:r>
      <w:r>
        <w:rPr>
          <w:rFonts w:ascii="Times New Roman" w:eastAsia="Times New Roman" w:hAnsi="Times New Roman" w:cs="Times New Roman"/>
          <w:sz w:val="20"/>
        </w:rPr>
        <w:t xml:space="preserve"> </w:t>
      </w:r>
      <w:r>
        <w:t xml:space="preserve"> </w:t>
      </w:r>
    </w:p>
    <w:p w14:paraId="51C6AACD" w14:textId="77777777" w:rsidR="00D66906" w:rsidRDefault="00DF682D">
      <w:pPr>
        <w:numPr>
          <w:ilvl w:val="0"/>
          <w:numId w:val="2"/>
        </w:numPr>
        <w:ind w:hanging="360"/>
      </w:pPr>
      <w:r>
        <w:t>Our team wears gloves and protective equipment throughout your procedure, changing gloves if anything is touched that shouldn't be.</w:t>
      </w:r>
      <w:r>
        <w:rPr>
          <w:rFonts w:ascii="Times New Roman" w:eastAsia="Times New Roman" w:hAnsi="Times New Roman" w:cs="Times New Roman"/>
          <w:sz w:val="20"/>
        </w:rPr>
        <w:t xml:space="preserve"> </w:t>
      </w:r>
      <w:r>
        <w:t xml:space="preserve"> </w:t>
      </w:r>
    </w:p>
    <w:p w14:paraId="4D935702" w14:textId="77777777" w:rsidR="00D66906" w:rsidRDefault="00DF682D">
      <w:pPr>
        <w:numPr>
          <w:ilvl w:val="0"/>
          <w:numId w:val="2"/>
        </w:numPr>
        <w:ind w:hanging="360"/>
      </w:pPr>
      <w:r>
        <w:t>We follow strict personal hygiene standards, including hand-washing protocols before every procedure.</w:t>
      </w:r>
      <w:r>
        <w:rPr>
          <w:rFonts w:ascii="Times New Roman" w:eastAsia="Times New Roman" w:hAnsi="Times New Roman" w:cs="Times New Roman"/>
          <w:sz w:val="20"/>
        </w:rPr>
        <w:t xml:space="preserve"> </w:t>
      </w:r>
      <w:r>
        <w:t xml:space="preserve"> </w:t>
      </w:r>
    </w:p>
    <w:p w14:paraId="7D57B3BF" w14:textId="2FBB69B9" w:rsidR="00D66906" w:rsidRDefault="00DF682D" w:rsidP="007744C5">
      <w:pPr>
        <w:numPr>
          <w:ilvl w:val="0"/>
          <w:numId w:val="2"/>
        </w:numPr>
        <w:ind w:hanging="360"/>
      </w:pPr>
      <w:r>
        <w:t>The studio is cleaned top to bottom at the end of every business day.</w:t>
      </w:r>
      <w:r>
        <w:rPr>
          <w:rFonts w:ascii="Times New Roman" w:eastAsia="Times New Roman" w:hAnsi="Times New Roman" w:cs="Times New Roman"/>
          <w:sz w:val="20"/>
        </w:rPr>
        <w:t xml:space="preserve"> </w:t>
      </w:r>
      <w:r>
        <w:t xml:space="preserve"> </w:t>
      </w:r>
    </w:p>
    <w:p w14:paraId="5D269D4B" w14:textId="3DD74513" w:rsidR="00D66906" w:rsidRDefault="00DF682D" w:rsidP="007744C5">
      <w:pPr>
        <w:pStyle w:val="Heading1"/>
      </w:pPr>
      <w:r>
        <w:t>Certified, Experienced Artists</w:t>
      </w:r>
      <w:r>
        <w:rPr>
          <w:rFonts w:ascii="Times New Roman" w:eastAsia="Times New Roman" w:hAnsi="Times New Roman" w:cs="Times New Roman"/>
          <w:b w:val="0"/>
          <w:sz w:val="20"/>
        </w:rPr>
        <w:t xml:space="preserve"> </w:t>
      </w:r>
      <w:r>
        <w:rPr>
          <w:b w:val="0"/>
          <w:color w:val="000000"/>
        </w:rPr>
        <w:t xml:space="preserve"> </w:t>
      </w:r>
    </w:p>
    <w:p w14:paraId="2D6D2BB3" w14:textId="77777777" w:rsidR="00D66906" w:rsidRDefault="00DF682D">
      <w:pPr>
        <w:numPr>
          <w:ilvl w:val="0"/>
          <w:numId w:val="3"/>
        </w:numPr>
        <w:ind w:hanging="360"/>
      </w:pPr>
      <w:r>
        <w:t>E</w:t>
      </w:r>
      <w:r>
        <w:t>very artist and piercer at Smokin' Joe's is certified by Bermuda's Chief Medical Officer, with training in safe technique and infection control.</w:t>
      </w:r>
      <w:r>
        <w:rPr>
          <w:rFonts w:ascii="Times New Roman" w:eastAsia="Times New Roman" w:hAnsi="Times New Roman" w:cs="Times New Roman"/>
          <w:sz w:val="20"/>
        </w:rPr>
        <w:t xml:space="preserve"> </w:t>
      </w:r>
      <w:r>
        <w:t xml:space="preserve"> </w:t>
      </w:r>
    </w:p>
    <w:p w14:paraId="343F1933" w14:textId="0AB743BF" w:rsidR="00D66906" w:rsidRDefault="00DF682D" w:rsidP="007744C5">
      <w:pPr>
        <w:numPr>
          <w:ilvl w:val="0"/>
          <w:numId w:val="3"/>
        </w:numPr>
        <w:ind w:hanging="360"/>
      </w:pPr>
      <w:r>
        <w:t>Our team stays current on best practices in the industry, and we take pride in the craftsmanship and care behind every piece of work.</w:t>
      </w:r>
      <w:r>
        <w:rPr>
          <w:rFonts w:ascii="Times New Roman" w:eastAsia="Times New Roman" w:hAnsi="Times New Roman" w:cs="Times New Roman"/>
          <w:sz w:val="20"/>
        </w:rPr>
        <w:t xml:space="preserve"> </w:t>
      </w:r>
      <w:r>
        <w:t xml:space="preserve"> </w:t>
      </w:r>
    </w:p>
    <w:p w14:paraId="3F76C0DA" w14:textId="0F7E0793" w:rsidR="00D66906" w:rsidRDefault="00DF682D" w:rsidP="007744C5">
      <w:pPr>
        <w:pStyle w:val="Heading1"/>
      </w:pPr>
      <w:r>
        <w:t>Your Consent, Your Comfort</w:t>
      </w:r>
      <w:r>
        <w:rPr>
          <w:rFonts w:ascii="Times New Roman" w:eastAsia="Times New Roman" w:hAnsi="Times New Roman" w:cs="Times New Roman"/>
          <w:b w:val="0"/>
          <w:sz w:val="20"/>
        </w:rPr>
        <w:t xml:space="preserve"> </w:t>
      </w:r>
      <w:r>
        <w:t xml:space="preserve"> </w:t>
      </w:r>
    </w:p>
    <w:p w14:paraId="49D15405" w14:textId="77777777" w:rsidR="00D66906" w:rsidRDefault="00DF682D">
      <w:pPr>
        <w:numPr>
          <w:ilvl w:val="0"/>
          <w:numId w:val="4"/>
        </w:numPr>
        <w:ind w:hanging="360"/>
      </w:pPr>
      <w:r>
        <w:t>W</w:t>
      </w:r>
      <w:r>
        <w:t>e'll walk you through the process, the risks, and what to expect before we begin – you're always in control, and we're happy to answer any questions along the way.</w:t>
      </w:r>
      <w:r>
        <w:rPr>
          <w:rFonts w:ascii="Times New Roman" w:eastAsia="Times New Roman" w:hAnsi="Times New Roman" w:cs="Times New Roman"/>
          <w:sz w:val="20"/>
        </w:rPr>
        <w:t xml:space="preserve"> </w:t>
      </w:r>
      <w:r>
        <w:t xml:space="preserve"> </w:t>
      </w:r>
    </w:p>
    <w:p w14:paraId="7E912213" w14:textId="77777777" w:rsidR="00D66906" w:rsidRDefault="00DF682D">
      <w:pPr>
        <w:numPr>
          <w:ilvl w:val="0"/>
          <w:numId w:val="4"/>
        </w:numPr>
        <w:ind w:hanging="360"/>
      </w:pPr>
      <w:r>
        <w:t>For clients under 18, a parent or legal guardian must provide written consent and stay with you for the entire procedure – this is both the law in Bermuda and something we take seriously as a safeguard for younger clients.</w:t>
      </w:r>
      <w:r>
        <w:rPr>
          <w:rFonts w:ascii="Times New Roman" w:eastAsia="Times New Roman" w:hAnsi="Times New Roman" w:cs="Times New Roman"/>
          <w:sz w:val="20"/>
        </w:rPr>
        <w:t xml:space="preserve"> </w:t>
      </w:r>
      <w:r>
        <w:t xml:space="preserve"> </w:t>
      </w:r>
    </w:p>
    <w:p w14:paraId="2B3C4568" w14:textId="73558F8E" w:rsidR="00D66906" w:rsidRDefault="00DF682D" w:rsidP="007744C5">
      <w:pPr>
        <w:numPr>
          <w:ilvl w:val="0"/>
          <w:numId w:val="4"/>
        </w:numPr>
        <w:ind w:hanging="360"/>
      </w:pPr>
      <w:r>
        <w:t>You'll receive clear, written aftercare instructions before you leave, and our team is always available afterward if you have questions about healing.</w:t>
      </w:r>
      <w:r>
        <w:rPr>
          <w:rFonts w:ascii="Times New Roman" w:eastAsia="Times New Roman" w:hAnsi="Times New Roman" w:cs="Times New Roman"/>
          <w:sz w:val="20"/>
        </w:rPr>
        <w:t xml:space="preserve"> </w:t>
      </w:r>
      <w:r>
        <w:t xml:space="preserve"> </w:t>
      </w:r>
    </w:p>
    <w:p w14:paraId="16142985" w14:textId="0759E80C" w:rsidR="00D66906" w:rsidRDefault="00DF682D" w:rsidP="007744C5">
      <w:pPr>
        <w:pStyle w:val="Heading1"/>
        <w:spacing w:after="52"/>
      </w:pPr>
      <w:r>
        <w:lastRenderedPageBreak/>
        <w:t>Protecting Your Personal Information</w:t>
      </w:r>
      <w:r>
        <w:rPr>
          <w:rFonts w:ascii="Times New Roman" w:eastAsia="Times New Roman" w:hAnsi="Times New Roman" w:cs="Times New Roman"/>
          <w:b w:val="0"/>
          <w:sz w:val="20"/>
        </w:rPr>
        <w:t xml:space="preserve"> </w:t>
      </w:r>
      <w:r>
        <w:rPr>
          <w:b w:val="0"/>
          <w:color w:val="000000"/>
        </w:rPr>
        <w:t xml:space="preserve"> </w:t>
      </w:r>
    </w:p>
    <w:p w14:paraId="1E898539" w14:textId="77777777" w:rsidR="00D66906" w:rsidRDefault="00DF682D">
      <w:pPr>
        <w:numPr>
          <w:ilvl w:val="0"/>
          <w:numId w:val="5"/>
        </w:numPr>
        <w:ind w:hanging="360"/>
      </w:pPr>
      <w:r>
        <w:t>T</w:t>
      </w:r>
      <w:r>
        <w:t>he information we collect from you is limited to what's required to provide your service safely and to meet our legal obligations – nothing more.</w:t>
      </w:r>
      <w:r>
        <w:rPr>
          <w:rFonts w:ascii="Times New Roman" w:eastAsia="Times New Roman" w:hAnsi="Times New Roman" w:cs="Times New Roman"/>
          <w:sz w:val="20"/>
        </w:rPr>
        <w:t xml:space="preserve"> </w:t>
      </w:r>
      <w:r>
        <w:t xml:space="preserve"> </w:t>
      </w:r>
    </w:p>
    <w:p w14:paraId="5501918E" w14:textId="2E5227FD" w:rsidR="00D66906" w:rsidRDefault="00DF682D" w:rsidP="007744C5">
      <w:pPr>
        <w:numPr>
          <w:ilvl w:val="0"/>
          <w:numId w:val="5"/>
        </w:numPr>
        <w:ind w:hanging="360"/>
      </w:pPr>
      <w:r>
        <w:t>Your records are stored securely and kept confidential, in line with Bermuda's data protection law.</w:t>
      </w:r>
      <w:r>
        <w:rPr>
          <w:rFonts w:ascii="Times New Roman" w:eastAsia="Times New Roman" w:hAnsi="Times New Roman" w:cs="Times New Roman"/>
          <w:sz w:val="20"/>
        </w:rPr>
        <w:t xml:space="preserve"> </w:t>
      </w:r>
      <w:r>
        <w:t xml:space="preserve"> </w:t>
      </w:r>
    </w:p>
    <w:p w14:paraId="1F855CAF" w14:textId="618FDCF5" w:rsidR="00D66906" w:rsidRDefault="00DF682D" w:rsidP="007744C5">
      <w:pPr>
        <w:pStyle w:val="Heading1"/>
        <w:spacing w:after="49"/>
      </w:pPr>
      <w:r>
        <w:t>Always Here to Help</w:t>
      </w:r>
      <w:r>
        <w:rPr>
          <w:rFonts w:ascii="Times New Roman" w:eastAsia="Times New Roman" w:hAnsi="Times New Roman" w:cs="Times New Roman"/>
          <w:b w:val="0"/>
          <w:sz w:val="20"/>
        </w:rPr>
        <w:t xml:space="preserve"> </w:t>
      </w:r>
      <w:r>
        <w:rPr>
          <w:b w:val="0"/>
          <w:color w:val="000000"/>
        </w:rPr>
        <w:t xml:space="preserve"> </w:t>
      </w:r>
    </w:p>
    <w:p w14:paraId="5A4155E7" w14:textId="77777777" w:rsidR="00D66906" w:rsidRDefault="00DF682D" w:rsidP="007744C5">
      <w:pPr>
        <w:ind w:left="146" w:firstLine="0"/>
      </w:pPr>
      <w:r>
        <w:t>I</w:t>
      </w:r>
      <w:r>
        <w:t>f you ever have a question or concern – before, during, or after your visit – please reach out. We'd rather ask you than wonder.</w:t>
      </w:r>
      <w:r>
        <w:rPr>
          <w:rFonts w:ascii="Times New Roman" w:eastAsia="Times New Roman" w:hAnsi="Times New Roman" w:cs="Times New Roman"/>
          <w:sz w:val="20"/>
        </w:rPr>
        <w:t xml:space="preserve"> </w:t>
      </w:r>
      <w:r>
        <w:t xml:space="preserve"> </w:t>
      </w:r>
    </w:p>
    <w:p w14:paraId="17895ED4" w14:textId="77777777" w:rsidR="00D66906" w:rsidRDefault="00DF682D">
      <w:pPr>
        <w:spacing w:after="120" w:line="259" w:lineRule="auto"/>
        <w:ind w:left="0" w:firstLine="0"/>
      </w:pPr>
      <w:r>
        <w:rPr>
          <w:rFonts w:ascii="Times New Roman" w:eastAsia="Times New Roman" w:hAnsi="Times New Roman" w:cs="Times New Roman"/>
          <w:sz w:val="20"/>
        </w:rPr>
        <w:t xml:space="preserve"> </w:t>
      </w:r>
      <w:r>
        <w:t xml:space="preserve"> </w:t>
      </w:r>
    </w:p>
    <w:p w14:paraId="52ECD02C" w14:textId="77777777" w:rsidR="007744C5" w:rsidRDefault="00DF682D">
      <w:pPr>
        <w:spacing w:after="0" w:line="391" w:lineRule="auto"/>
        <w:ind w:left="0" w:right="689" w:firstLine="0"/>
        <w:rPr>
          <w:b/>
        </w:rPr>
      </w:pPr>
      <w:r>
        <w:rPr>
          <w:b/>
        </w:rPr>
        <w:t>Smokin' Joe's Tattoo Parlor, 63 King Street, Hamilton, Bermuda HM 17</w:t>
      </w:r>
    </w:p>
    <w:p w14:paraId="0C07B1AD" w14:textId="677A1E64" w:rsidR="00D66906" w:rsidRDefault="00DF682D">
      <w:pPr>
        <w:spacing w:after="0" w:line="391" w:lineRule="auto"/>
        <w:ind w:left="0" w:right="689" w:firstLine="0"/>
      </w:pPr>
      <w:r>
        <w:rPr>
          <w:b/>
        </w:rPr>
        <w:t xml:space="preserve"> info@smokinjoestattoo.com </w:t>
      </w:r>
      <w:r w:rsidR="007744C5">
        <w:rPr>
          <w:b/>
        </w:rPr>
        <w:t>| +</w:t>
      </w:r>
      <w:r>
        <w:rPr>
          <w:b/>
        </w:rPr>
        <w:t>1 (441) 236 5597</w:t>
      </w:r>
      <w:r>
        <w:rPr>
          <w:rFonts w:ascii="Times New Roman" w:eastAsia="Times New Roman" w:hAnsi="Times New Roman" w:cs="Times New Roman"/>
          <w:sz w:val="20"/>
        </w:rPr>
        <w:t xml:space="preserve"> </w:t>
      </w:r>
      <w:r>
        <w:t xml:space="preserve"> </w:t>
      </w:r>
    </w:p>
    <w:sectPr w:rsidR="00D66906">
      <w:headerReference w:type="default" r:id="rId7"/>
      <w:pgSz w:w="12240" w:h="15840"/>
      <w:pgMar w:top="1104" w:right="1517" w:bottom="249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76971" w14:textId="77777777" w:rsidR="00DF682D" w:rsidRDefault="00DF682D" w:rsidP="007744C5">
      <w:pPr>
        <w:spacing w:after="0" w:line="240" w:lineRule="auto"/>
      </w:pPr>
      <w:r>
        <w:separator/>
      </w:r>
    </w:p>
  </w:endnote>
  <w:endnote w:type="continuationSeparator" w:id="0">
    <w:p w14:paraId="773CF472" w14:textId="77777777" w:rsidR="00DF682D" w:rsidRDefault="00DF682D" w:rsidP="007744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3031F" w14:textId="77777777" w:rsidR="00DF682D" w:rsidRDefault="00DF682D" w:rsidP="007744C5">
      <w:pPr>
        <w:spacing w:after="0" w:line="240" w:lineRule="auto"/>
      </w:pPr>
      <w:r>
        <w:separator/>
      </w:r>
    </w:p>
  </w:footnote>
  <w:footnote w:type="continuationSeparator" w:id="0">
    <w:p w14:paraId="76619581" w14:textId="77777777" w:rsidR="00DF682D" w:rsidRDefault="00DF682D" w:rsidP="007744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C6AF6" w14:textId="07E7D4CF" w:rsidR="007744C5" w:rsidRPr="007744C5" w:rsidRDefault="007744C5" w:rsidP="007744C5">
    <w:pPr>
      <w:pStyle w:val="Header"/>
    </w:pPr>
    <w:r w:rsidRPr="007744C5">
      <w:drawing>
        <wp:inline distT="0" distB="0" distL="0" distR="0" wp14:anchorId="1BE2776E" wp14:editId="09EF77DC">
          <wp:extent cx="831850" cy="831850"/>
          <wp:effectExtent l="0" t="0" r="6350" b="6350"/>
          <wp:docPr id="1416721720" name="Picture 2" desc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721720" name="Picture 2" descr="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1850" cy="831850"/>
                  </a:xfrm>
                  <a:prstGeom prst="rect">
                    <a:avLst/>
                  </a:prstGeom>
                  <a:noFill/>
                  <a:ln>
                    <a:noFill/>
                  </a:ln>
                </pic:spPr>
              </pic:pic>
            </a:graphicData>
          </a:graphic>
        </wp:inline>
      </w:drawing>
    </w:r>
  </w:p>
  <w:p w14:paraId="286136E6" w14:textId="77777777" w:rsidR="007744C5" w:rsidRDefault="007744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54C63"/>
    <w:multiLevelType w:val="hybridMultilevel"/>
    <w:tmpl w:val="85C8EC96"/>
    <w:lvl w:ilvl="0" w:tplc="F1DC37B2">
      <w:start w:val="1"/>
      <w:numFmt w:val="bullet"/>
      <w:lvlText w:val="●"/>
      <w:lvlJc w:val="left"/>
      <w:pPr>
        <w:ind w:left="6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CD0B602">
      <w:start w:val="1"/>
      <w:numFmt w:val="bullet"/>
      <w:lvlText w:val="o"/>
      <w:lvlJc w:val="left"/>
      <w:pPr>
        <w:ind w:left="14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11866AE">
      <w:start w:val="1"/>
      <w:numFmt w:val="bullet"/>
      <w:lvlText w:val="▪"/>
      <w:lvlJc w:val="left"/>
      <w:pPr>
        <w:ind w:left="21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362AA8E">
      <w:start w:val="1"/>
      <w:numFmt w:val="bullet"/>
      <w:lvlText w:val="•"/>
      <w:lvlJc w:val="left"/>
      <w:pPr>
        <w:ind w:left="28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F38BEE4">
      <w:start w:val="1"/>
      <w:numFmt w:val="bullet"/>
      <w:lvlText w:val="o"/>
      <w:lvlJc w:val="left"/>
      <w:pPr>
        <w:ind w:left="35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31E219E">
      <w:start w:val="1"/>
      <w:numFmt w:val="bullet"/>
      <w:lvlText w:val="▪"/>
      <w:lvlJc w:val="left"/>
      <w:pPr>
        <w:ind w:left="43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72CDC10">
      <w:start w:val="1"/>
      <w:numFmt w:val="bullet"/>
      <w:lvlText w:val="•"/>
      <w:lvlJc w:val="left"/>
      <w:pPr>
        <w:ind w:left="50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D7E944E">
      <w:start w:val="1"/>
      <w:numFmt w:val="bullet"/>
      <w:lvlText w:val="o"/>
      <w:lvlJc w:val="left"/>
      <w:pPr>
        <w:ind w:left="57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F7A314A">
      <w:start w:val="1"/>
      <w:numFmt w:val="bullet"/>
      <w:lvlText w:val="▪"/>
      <w:lvlJc w:val="left"/>
      <w:pPr>
        <w:ind w:left="64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59487433"/>
    <w:multiLevelType w:val="hybridMultilevel"/>
    <w:tmpl w:val="56D472FC"/>
    <w:lvl w:ilvl="0" w:tplc="CDB8CA72">
      <w:start w:val="1"/>
      <w:numFmt w:val="bullet"/>
      <w:lvlText w:val="●"/>
      <w:lvlJc w:val="left"/>
      <w:pPr>
        <w:ind w:left="6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374A406">
      <w:start w:val="1"/>
      <w:numFmt w:val="bullet"/>
      <w:lvlText w:val="o"/>
      <w:lvlJc w:val="left"/>
      <w:pPr>
        <w:ind w:left="14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9A66572">
      <w:start w:val="1"/>
      <w:numFmt w:val="bullet"/>
      <w:lvlText w:val="▪"/>
      <w:lvlJc w:val="left"/>
      <w:pPr>
        <w:ind w:left="21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41EA8E4">
      <w:start w:val="1"/>
      <w:numFmt w:val="bullet"/>
      <w:lvlText w:val="•"/>
      <w:lvlJc w:val="left"/>
      <w:pPr>
        <w:ind w:left="28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CEC09E2">
      <w:start w:val="1"/>
      <w:numFmt w:val="bullet"/>
      <w:lvlText w:val="o"/>
      <w:lvlJc w:val="left"/>
      <w:pPr>
        <w:ind w:left="35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866A322">
      <w:start w:val="1"/>
      <w:numFmt w:val="bullet"/>
      <w:lvlText w:val="▪"/>
      <w:lvlJc w:val="left"/>
      <w:pPr>
        <w:ind w:left="43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742D75A">
      <w:start w:val="1"/>
      <w:numFmt w:val="bullet"/>
      <w:lvlText w:val="•"/>
      <w:lvlJc w:val="left"/>
      <w:pPr>
        <w:ind w:left="50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2D82D2E">
      <w:start w:val="1"/>
      <w:numFmt w:val="bullet"/>
      <w:lvlText w:val="o"/>
      <w:lvlJc w:val="left"/>
      <w:pPr>
        <w:ind w:left="57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86C85AC">
      <w:start w:val="1"/>
      <w:numFmt w:val="bullet"/>
      <w:lvlText w:val="▪"/>
      <w:lvlJc w:val="left"/>
      <w:pPr>
        <w:ind w:left="64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5C974C4A"/>
    <w:multiLevelType w:val="hybridMultilevel"/>
    <w:tmpl w:val="0616D0EC"/>
    <w:lvl w:ilvl="0" w:tplc="964A2D3E">
      <w:start w:val="1"/>
      <w:numFmt w:val="bullet"/>
      <w:lvlText w:val="●"/>
      <w:lvlJc w:val="left"/>
      <w:pPr>
        <w:ind w:left="6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C546C0E">
      <w:start w:val="1"/>
      <w:numFmt w:val="bullet"/>
      <w:lvlText w:val="o"/>
      <w:lvlJc w:val="left"/>
      <w:pPr>
        <w:ind w:left="14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BEEBDC0">
      <w:start w:val="1"/>
      <w:numFmt w:val="bullet"/>
      <w:lvlText w:val="▪"/>
      <w:lvlJc w:val="left"/>
      <w:pPr>
        <w:ind w:left="21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0306B1A">
      <w:start w:val="1"/>
      <w:numFmt w:val="bullet"/>
      <w:lvlText w:val="•"/>
      <w:lvlJc w:val="left"/>
      <w:pPr>
        <w:ind w:left="28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AB08208">
      <w:start w:val="1"/>
      <w:numFmt w:val="bullet"/>
      <w:lvlText w:val="o"/>
      <w:lvlJc w:val="left"/>
      <w:pPr>
        <w:ind w:left="35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FD2A4C2">
      <w:start w:val="1"/>
      <w:numFmt w:val="bullet"/>
      <w:lvlText w:val="▪"/>
      <w:lvlJc w:val="left"/>
      <w:pPr>
        <w:ind w:left="43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F72F7DA">
      <w:start w:val="1"/>
      <w:numFmt w:val="bullet"/>
      <w:lvlText w:val="•"/>
      <w:lvlJc w:val="left"/>
      <w:pPr>
        <w:ind w:left="50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B908AD0">
      <w:start w:val="1"/>
      <w:numFmt w:val="bullet"/>
      <w:lvlText w:val="o"/>
      <w:lvlJc w:val="left"/>
      <w:pPr>
        <w:ind w:left="57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1C6657E">
      <w:start w:val="1"/>
      <w:numFmt w:val="bullet"/>
      <w:lvlText w:val="▪"/>
      <w:lvlJc w:val="left"/>
      <w:pPr>
        <w:ind w:left="64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787D3727"/>
    <w:multiLevelType w:val="hybridMultilevel"/>
    <w:tmpl w:val="25581E20"/>
    <w:lvl w:ilvl="0" w:tplc="10169754">
      <w:start w:val="1"/>
      <w:numFmt w:val="bullet"/>
      <w:lvlText w:val="●"/>
      <w:lvlJc w:val="left"/>
      <w:pPr>
        <w:ind w:left="6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6060F0C">
      <w:start w:val="1"/>
      <w:numFmt w:val="bullet"/>
      <w:lvlText w:val="o"/>
      <w:lvlJc w:val="left"/>
      <w:pPr>
        <w:ind w:left="14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CC895C0">
      <w:start w:val="1"/>
      <w:numFmt w:val="bullet"/>
      <w:lvlText w:val="▪"/>
      <w:lvlJc w:val="left"/>
      <w:pPr>
        <w:ind w:left="21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ADC13D8">
      <w:start w:val="1"/>
      <w:numFmt w:val="bullet"/>
      <w:lvlText w:val="•"/>
      <w:lvlJc w:val="left"/>
      <w:pPr>
        <w:ind w:left="28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FCCE31E">
      <w:start w:val="1"/>
      <w:numFmt w:val="bullet"/>
      <w:lvlText w:val="o"/>
      <w:lvlJc w:val="left"/>
      <w:pPr>
        <w:ind w:left="35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7AC697E">
      <w:start w:val="1"/>
      <w:numFmt w:val="bullet"/>
      <w:lvlText w:val="▪"/>
      <w:lvlJc w:val="left"/>
      <w:pPr>
        <w:ind w:left="43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306BE08">
      <w:start w:val="1"/>
      <w:numFmt w:val="bullet"/>
      <w:lvlText w:val="•"/>
      <w:lvlJc w:val="left"/>
      <w:pPr>
        <w:ind w:left="50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13C4208">
      <w:start w:val="1"/>
      <w:numFmt w:val="bullet"/>
      <w:lvlText w:val="o"/>
      <w:lvlJc w:val="left"/>
      <w:pPr>
        <w:ind w:left="57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A02CCFE">
      <w:start w:val="1"/>
      <w:numFmt w:val="bullet"/>
      <w:lvlText w:val="▪"/>
      <w:lvlJc w:val="left"/>
      <w:pPr>
        <w:ind w:left="64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7AC662A1"/>
    <w:multiLevelType w:val="hybridMultilevel"/>
    <w:tmpl w:val="196C9E04"/>
    <w:lvl w:ilvl="0" w:tplc="B0789C9A">
      <w:start w:val="1"/>
      <w:numFmt w:val="bullet"/>
      <w:lvlText w:val="●"/>
      <w:lvlJc w:val="left"/>
      <w:pPr>
        <w:ind w:left="6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6FC939E">
      <w:start w:val="1"/>
      <w:numFmt w:val="bullet"/>
      <w:lvlText w:val="o"/>
      <w:lvlJc w:val="left"/>
      <w:pPr>
        <w:ind w:left="14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BE8F2FC">
      <w:start w:val="1"/>
      <w:numFmt w:val="bullet"/>
      <w:lvlText w:val="▪"/>
      <w:lvlJc w:val="left"/>
      <w:pPr>
        <w:ind w:left="21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AE0770A">
      <w:start w:val="1"/>
      <w:numFmt w:val="bullet"/>
      <w:lvlText w:val="•"/>
      <w:lvlJc w:val="left"/>
      <w:pPr>
        <w:ind w:left="28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3FC9C3C">
      <w:start w:val="1"/>
      <w:numFmt w:val="bullet"/>
      <w:lvlText w:val="o"/>
      <w:lvlJc w:val="left"/>
      <w:pPr>
        <w:ind w:left="35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936E628">
      <w:start w:val="1"/>
      <w:numFmt w:val="bullet"/>
      <w:lvlText w:val="▪"/>
      <w:lvlJc w:val="left"/>
      <w:pPr>
        <w:ind w:left="43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30E2624">
      <w:start w:val="1"/>
      <w:numFmt w:val="bullet"/>
      <w:lvlText w:val="•"/>
      <w:lvlJc w:val="left"/>
      <w:pPr>
        <w:ind w:left="50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ED6B564">
      <w:start w:val="1"/>
      <w:numFmt w:val="bullet"/>
      <w:lvlText w:val="o"/>
      <w:lvlJc w:val="left"/>
      <w:pPr>
        <w:ind w:left="57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DDAB522">
      <w:start w:val="1"/>
      <w:numFmt w:val="bullet"/>
      <w:lvlText w:val="▪"/>
      <w:lvlJc w:val="left"/>
      <w:pPr>
        <w:ind w:left="64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16cid:durableId="334462449">
    <w:abstractNumId w:val="2"/>
  </w:num>
  <w:num w:numId="2" w16cid:durableId="970673724">
    <w:abstractNumId w:val="3"/>
  </w:num>
  <w:num w:numId="3" w16cid:durableId="362440104">
    <w:abstractNumId w:val="0"/>
  </w:num>
  <w:num w:numId="4" w16cid:durableId="2116171836">
    <w:abstractNumId w:val="4"/>
  </w:num>
  <w:num w:numId="5" w16cid:durableId="10695745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906"/>
    <w:rsid w:val="007744C5"/>
    <w:rsid w:val="009070E4"/>
    <w:rsid w:val="00D66906"/>
    <w:rsid w:val="00DF68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8C408"/>
  <w15:docId w15:val="{8DFCB862-CB8F-4F8B-8B9A-49A23402D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2" w:line="261" w:lineRule="auto"/>
      <w:ind w:left="370" w:hanging="370"/>
    </w:pPr>
    <w:rPr>
      <w:rFonts w:ascii="Calibri" w:eastAsia="Calibri" w:hAnsi="Calibri" w:cs="Calibri"/>
      <w:color w:val="000000"/>
      <w:sz w:val="21"/>
    </w:rPr>
  </w:style>
  <w:style w:type="paragraph" w:styleId="Heading1">
    <w:name w:val="heading 1"/>
    <w:next w:val="Normal"/>
    <w:link w:val="Heading1Char"/>
    <w:uiPriority w:val="9"/>
    <w:qFormat/>
    <w:pPr>
      <w:keepNext/>
      <w:keepLines/>
      <w:shd w:val="clear" w:color="auto" w:fill="000000"/>
      <w:spacing w:after="134" w:line="259" w:lineRule="auto"/>
      <w:ind w:left="156" w:hanging="10"/>
      <w:outlineLvl w:val="0"/>
    </w:pPr>
    <w:rPr>
      <w:rFonts w:ascii="Calibri" w:eastAsia="Calibri" w:hAnsi="Calibri" w:cs="Calibri"/>
      <w:b/>
      <w:color w:val="FFFFFF"/>
      <w:sz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FFFFFF"/>
      <w:sz w:val="21"/>
    </w:rPr>
  </w:style>
  <w:style w:type="paragraph" w:styleId="Header">
    <w:name w:val="header"/>
    <w:basedOn w:val="Normal"/>
    <w:link w:val="HeaderChar"/>
    <w:uiPriority w:val="99"/>
    <w:unhideWhenUsed/>
    <w:rsid w:val="007744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44C5"/>
    <w:rPr>
      <w:rFonts w:ascii="Calibri" w:eastAsia="Calibri" w:hAnsi="Calibri" w:cs="Calibri"/>
      <w:color w:val="000000"/>
      <w:sz w:val="21"/>
    </w:rPr>
  </w:style>
  <w:style w:type="paragraph" w:styleId="Footer">
    <w:name w:val="footer"/>
    <w:basedOn w:val="Normal"/>
    <w:link w:val="FooterChar"/>
    <w:uiPriority w:val="99"/>
    <w:unhideWhenUsed/>
    <w:rsid w:val="007744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44C5"/>
    <w:rPr>
      <w:rFonts w:ascii="Calibri" w:eastAsia="Calibri" w:hAnsi="Calibri" w:cs="Calibri"/>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394</Words>
  <Characters>2383</Characters>
  <Application>Microsoft Office Word</Application>
  <DocSecurity>0</DocSecurity>
  <Lines>113</Lines>
  <Paragraphs>111</Paragraphs>
  <ScaleCrop>false</ScaleCrop>
  <Company/>
  <LinksUpToDate>false</LinksUpToDate>
  <CharactersWithSpaces>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Florence Vigil</cp:lastModifiedBy>
  <cp:revision>2</cp:revision>
  <dcterms:created xsi:type="dcterms:W3CDTF">2026-07-22T14:35:00Z</dcterms:created>
  <dcterms:modified xsi:type="dcterms:W3CDTF">2026-07-22T14:35:00Z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3aca890b-bfb8-4cbe-8b39-be7e4028f3a6</vt:lpwstr>
  </property>
</Properties>
</file>